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3834"/>
      </w:tblGrid>
      <w:tr w:rsidR="00876054">
        <w:trPr>
          <w:trHeight w:hRule="exact" w:val="1390"/>
        </w:trPr>
        <w:tc>
          <w:tcPr>
            <w:tcW w:w="1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876054" w:rsidP="00403147">
            <w:pPr>
              <w:spacing w:before="65" w:after="15"/>
              <w:ind w:left="120"/>
              <w:textAlignment w:val="baseline"/>
            </w:pPr>
          </w:p>
        </w:tc>
        <w:tc>
          <w:tcPr>
            <w:tcW w:w="13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spacing w:before="46" w:line="283" w:lineRule="exact"/>
              <w:ind w:right="5334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TUNCELİ İL ÖZEL İDARESİ</w:t>
            </w:r>
          </w:p>
          <w:p w:rsidR="00876054" w:rsidRDefault="00A23A39">
            <w:pPr>
              <w:spacing w:after="464" w:line="298" w:lineRule="exact"/>
              <w:ind w:left="288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 xml:space="preserve">MALİ HİZMETLER MÜDÜRLÜĞÜ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br/>
              <w:t>HİZMET STANDARTLARI TABLOSU</w:t>
            </w:r>
          </w:p>
        </w:tc>
      </w:tr>
    </w:tbl>
    <w:p w:rsidR="00876054" w:rsidRDefault="00876054">
      <w:pPr>
        <w:spacing w:after="52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427"/>
        <w:gridCol w:w="7805"/>
        <w:gridCol w:w="3610"/>
      </w:tblGrid>
      <w:tr w:rsidR="00876054">
        <w:trPr>
          <w:trHeight w:hRule="exact" w:val="88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186" w:after="144" w:line="27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 xml:space="preserve">SIRA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br/>
              <w:t>NO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187" w:after="143" w:line="27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 xml:space="preserve">VATANDAŞA SUNULAN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br/>
              <w:t>HİZMETİN ADI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318" w:after="277" w:line="28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BAŞVURUDA İSTENİLEN BELGELER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40" w:line="273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 xml:space="preserve">HİZMETİN TAMAMLANMA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br/>
              <w:t>SÜRESİ</w:t>
            </w:r>
          </w:p>
          <w:p w:rsidR="00876054" w:rsidRDefault="00A23A39">
            <w:pPr>
              <w:spacing w:before="15" w:line="27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(EN GEÇ SÜRE)</w:t>
            </w:r>
          </w:p>
        </w:tc>
      </w:tr>
      <w:tr w:rsidR="00876054">
        <w:trPr>
          <w:trHeight w:hRule="exact" w:val="141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581" w:after="547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44" w:after="414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Hak edişlerin alacaklısına ödenmesi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numPr>
                <w:ilvl w:val="0"/>
                <w:numId w:val="1"/>
              </w:numPr>
              <w:tabs>
                <w:tab w:val="clear" w:pos="288"/>
                <w:tab w:val="left" w:pos="360"/>
              </w:tabs>
              <w:spacing w:before="33" w:line="274" w:lineRule="exact"/>
              <w:ind w:left="72" w:right="32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İlgili harcama birimince usulüne göre düzenlenmiş ve yetkililerin imzasını taşıyan Ödeme Emri Belgesi.</w:t>
            </w:r>
          </w:p>
          <w:p w:rsidR="00876054" w:rsidRDefault="00A23A39">
            <w:pPr>
              <w:numPr>
                <w:ilvl w:val="0"/>
                <w:numId w:val="1"/>
              </w:numPr>
              <w:tabs>
                <w:tab w:val="clear" w:pos="288"/>
                <w:tab w:val="left" w:pos="360"/>
              </w:tabs>
              <w:spacing w:before="8" w:line="272" w:lineRule="exact"/>
              <w:ind w:left="72" w:right="468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Yapılacak ödemelerin niteliğine göre Mahalli İdareler Harcama Belgeleri Yönetmeliği hükümleri gereğince ödeme emri ekinde bulunması gereken kanıtlayıcı belgeler.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309" w:after="275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4 İş Günü</w:t>
            </w:r>
          </w:p>
        </w:tc>
      </w:tr>
      <w:tr w:rsidR="00876054">
        <w:trPr>
          <w:trHeight w:hRule="exact" w:val="140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581" w:after="547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2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44" w:after="414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Hak ediş haricindeki ödemelerin alacaklısına ödenmesi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numPr>
                <w:ilvl w:val="0"/>
                <w:numId w:val="2"/>
              </w:numPr>
              <w:tabs>
                <w:tab w:val="clear" w:pos="288"/>
                <w:tab w:val="left" w:pos="360"/>
              </w:tabs>
              <w:spacing w:before="33" w:line="274" w:lineRule="exact"/>
              <w:ind w:left="72" w:right="32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İlgili harcama birimince usulüne göre düzenlenmiş ve yetkililerin imzasını taşıyan Ödeme Emri Belgesi veya Muhasebe İşlem Fişi.</w:t>
            </w:r>
          </w:p>
          <w:p w:rsidR="00876054" w:rsidRDefault="00A23A39">
            <w:pPr>
              <w:numPr>
                <w:ilvl w:val="0"/>
                <w:numId w:val="2"/>
              </w:numPr>
              <w:tabs>
                <w:tab w:val="clear" w:pos="288"/>
                <w:tab w:val="left" w:pos="360"/>
              </w:tabs>
              <w:spacing w:before="4" w:line="273" w:lineRule="exact"/>
              <w:ind w:left="72" w:right="468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Yapılacak ödemelerin niteliğine göre Mahalli İdareler Harcama Belgeleri Yönetmeliği hükümleri gereğince ödeme emri ekinde bulunması gereken kanıtlayıcı belgeler.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309" w:after="275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2 İş Günü</w:t>
            </w:r>
          </w:p>
        </w:tc>
      </w:tr>
      <w:tr w:rsidR="00876054">
        <w:trPr>
          <w:trHeight w:hRule="exact" w:val="113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46" w:after="399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309" w:after="266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Nakit dışı teminatların teslim alınması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36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1.İlgili harcama biriminin üst yazısı</w:t>
            </w:r>
          </w:p>
          <w:p w:rsidR="00876054" w:rsidRDefault="00A23A39">
            <w:pPr>
              <w:spacing w:line="273" w:lineRule="exact"/>
              <w:ind w:left="72" w:right="32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2.Teminat olarak kabul edilen nakit dışı değerler. (Teminat Mektubu ve/veya Devlet İç Borçlanma senedi)</w:t>
            </w:r>
          </w:p>
          <w:p w:rsidR="00876054" w:rsidRDefault="00A23A39">
            <w:pPr>
              <w:spacing w:before="6" w:line="260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3. Teminat mektup olarak verilecek ise ilgili bankadan teyit yazısı.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174" w:after="127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40 Dakika</w:t>
            </w:r>
          </w:p>
        </w:tc>
      </w:tr>
      <w:tr w:rsidR="00876054">
        <w:trPr>
          <w:trHeight w:hRule="exact" w:val="19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855" w:after="825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4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722" w:after="688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Nakit ve nakit dışı kesin teminatların iade edilmesi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33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1- İlgi Müdürlüğün Yazısı</w:t>
            </w:r>
          </w:p>
          <w:p w:rsidR="00876054" w:rsidRDefault="00A23A39">
            <w:pPr>
              <w:spacing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2- Kesin Kabul Tutanağı</w:t>
            </w:r>
          </w:p>
          <w:p w:rsidR="00876054" w:rsidRDefault="00A23A39">
            <w:pPr>
              <w:numPr>
                <w:ilvl w:val="0"/>
                <w:numId w:val="3"/>
              </w:numPr>
              <w:tabs>
                <w:tab w:val="clear" w:pos="216"/>
                <w:tab w:val="left" w:pos="576"/>
              </w:tabs>
              <w:spacing w:line="272" w:lineRule="exact"/>
              <w:ind w:left="36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Teminatın yarısının ödeneceği hallerde Geçici Kabul Tutanağı</w:t>
            </w:r>
          </w:p>
          <w:p w:rsidR="00876054" w:rsidRDefault="00A23A39">
            <w:pPr>
              <w:numPr>
                <w:ilvl w:val="0"/>
                <w:numId w:val="3"/>
              </w:numPr>
              <w:tabs>
                <w:tab w:val="clear" w:pos="216"/>
                <w:tab w:val="left" w:pos="576"/>
              </w:tabs>
              <w:spacing w:before="6" w:line="274" w:lineRule="exact"/>
              <w:ind w:left="36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Teminatın tamamının ödeneceği hallerde Kesin Kabul Tutanağı</w:t>
            </w:r>
          </w:p>
          <w:p w:rsidR="00876054" w:rsidRDefault="00A23A39">
            <w:pPr>
              <w:spacing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3- SGK Soğuk Damgalı İlişiksizlik Yazısı</w:t>
            </w:r>
          </w:p>
          <w:p w:rsidR="00876054" w:rsidRDefault="00A23A39">
            <w:pPr>
              <w:spacing w:before="4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4- Vergi Borcu Yoktur Yazısı</w:t>
            </w:r>
          </w:p>
          <w:p w:rsidR="00876054" w:rsidRDefault="00A23A39">
            <w:pPr>
              <w:spacing w:line="273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5- </w:t>
            </w: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Vekaletname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 xml:space="preserve">-İmza </w:t>
            </w:r>
            <w:proofErr w:type="spellStart"/>
            <w:r>
              <w:rPr>
                <w:rFonts w:eastAsia="Times New Roman"/>
                <w:color w:val="000000"/>
                <w:sz w:val="24"/>
                <w:lang w:val="tr-TR"/>
              </w:rPr>
              <w:t>Sirküsü</w:t>
            </w:r>
            <w:proofErr w:type="spellEnd"/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583" w:after="553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40 Dakika</w:t>
            </w:r>
          </w:p>
        </w:tc>
      </w:tr>
      <w:tr w:rsidR="00876054">
        <w:trPr>
          <w:trHeight w:hRule="exact" w:val="113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46" w:after="399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5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50" w:after="399" w:line="274" w:lineRule="exact"/>
              <w:ind w:left="67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Nakit geçici teminatın İadesi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37" w:line="274" w:lineRule="exact"/>
              <w:ind w:left="72" w:right="72"/>
              <w:jc w:val="both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1. İlgili harcama biriminin iadesine ilişkin yazısı veya iade edilecek teminatın idare hesaplarına yatırıldığına dair banka </w:t>
            </w: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dekontunun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arkasına iade nedeni ile</w:t>
            </w:r>
          </w:p>
          <w:p w:rsidR="00876054" w:rsidRDefault="00A23A39">
            <w:pPr>
              <w:tabs>
                <w:tab w:val="left" w:pos="936"/>
                <w:tab w:val="left" w:pos="2160"/>
                <w:tab w:val="left" w:pos="4032"/>
                <w:tab w:val="right" w:pos="7776"/>
              </w:tabs>
              <w:spacing w:before="4" w:line="267" w:lineRule="exact"/>
              <w:ind w:left="72" w:right="72"/>
              <w:jc w:val="both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birlikte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ab/>
              <w:t>“İadesinde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ab/>
              <w:t>Sakınca Yoktur”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ab/>
              <w:t>ibaresinin yazılarak ilgili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ab/>
              <w:t xml:space="preserve">harcama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>yetkilisince imzalanmış olması.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174" w:after="127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15 Dakika</w:t>
            </w:r>
          </w:p>
        </w:tc>
      </w:tr>
      <w:tr w:rsidR="00876054">
        <w:trPr>
          <w:trHeight w:hRule="exact" w:val="113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6054" w:rsidRDefault="00A23A39">
            <w:pPr>
              <w:spacing w:before="442" w:after="418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6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170" w:after="146" w:line="274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Elden takipli haciz bildirgeleri veya temliknamelerin işleme konulması</w:t>
            </w:r>
          </w:p>
        </w:tc>
        <w:tc>
          <w:tcPr>
            <w:tcW w:w="7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numPr>
                <w:ilvl w:val="0"/>
                <w:numId w:val="4"/>
              </w:numPr>
              <w:tabs>
                <w:tab w:val="clear" w:pos="288"/>
                <w:tab w:val="left" w:pos="360"/>
              </w:tabs>
              <w:spacing w:before="33" w:line="274" w:lineRule="exact"/>
              <w:ind w:left="72" w:right="288"/>
              <w:jc w:val="both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Hacizlerde icra dairelerince düzenlenmiş ve elden takipli olduğu belirtilmiş haciz bildirgesi.</w:t>
            </w:r>
          </w:p>
          <w:p w:rsidR="00876054" w:rsidRDefault="00A23A39">
            <w:pPr>
              <w:numPr>
                <w:ilvl w:val="0"/>
                <w:numId w:val="4"/>
              </w:numPr>
              <w:tabs>
                <w:tab w:val="clear" w:pos="288"/>
                <w:tab w:val="left" w:pos="360"/>
              </w:tabs>
              <w:spacing w:before="2" w:after="7" w:line="274" w:lineRule="exact"/>
              <w:ind w:left="72" w:right="288"/>
              <w:jc w:val="both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Temliklerde Noterde düzenlenmiş olan temlikname aslı ile idareden alınan temliğin kabul edildiğine dair yazı.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6054" w:rsidRDefault="00A23A39">
            <w:pPr>
              <w:spacing w:before="170" w:after="146" w:line="274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Talebin Mali Hizmetler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Müdürlüğüne resmi olarak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ulaşmasından itibaren </w:t>
            </w:r>
            <w:r>
              <w:rPr>
                <w:rFonts w:eastAsia="Times New Roman"/>
                <w:b/>
                <w:color w:val="000000"/>
                <w:sz w:val="24"/>
                <w:lang w:val="tr-TR"/>
              </w:rPr>
              <w:t>1 Saat</w:t>
            </w:r>
          </w:p>
        </w:tc>
      </w:tr>
    </w:tbl>
    <w:p w:rsidR="00876054" w:rsidRDefault="00876054">
      <w:pPr>
        <w:sectPr w:rsidR="00876054">
          <w:pgSz w:w="16838" w:h="11909" w:orient="landscape"/>
          <w:pgMar w:top="540" w:right="590" w:bottom="393" w:left="533" w:header="720" w:footer="720" w:gutter="0"/>
          <w:cols w:space="708"/>
        </w:sectPr>
      </w:pPr>
    </w:p>
    <w:p w:rsidR="00876054" w:rsidRDefault="00A23A39">
      <w:pPr>
        <w:spacing w:before="41" w:after="127" w:line="240" w:lineRule="exact"/>
        <w:ind w:left="360" w:right="432" w:firstLine="720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lastRenderedPageBreak/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46"/>
        <w:gridCol w:w="5525"/>
        <w:gridCol w:w="3417"/>
        <w:gridCol w:w="284"/>
        <w:gridCol w:w="3878"/>
      </w:tblGrid>
      <w:tr w:rsidR="00876054">
        <w:trPr>
          <w:trHeight w:hRule="exact" w:val="394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before="120" w:line="263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İlk Müracaat Yeri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before="116"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before="120" w:line="263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İkinci Müracaat Yeri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before="116"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</w:tr>
      <w:tr w:rsidR="00876054">
        <w:trPr>
          <w:trHeight w:hRule="exact" w:val="288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İsim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Hıdır EREN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İsim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403147">
            <w:pPr>
              <w:spacing w:line="267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Hıdır TANGOBAY</w:t>
            </w:r>
            <w:bookmarkStart w:id="0" w:name="_GoBack"/>
            <w:bookmarkEnd w:id="0"/>
          </w:p>
        </w:tc>
      </w:tr>
      <w:tr w:rsidR="00876054">
        <w:trPr>
          <w:trHeight w:hRule="exact" w:val="273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Unvan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Mali Hizmetler Müdürü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Unvan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3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Genel Sekreter Yardımcısı</w:t>
            </w:r>
          </w:p>
        </w:tc>
      </w:tr>
      <w:tr w:rsidR="00876054">
        <w:trPr>
          <w:trHeight w:hRule="exact" w:val="264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49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Adres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4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58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Tunceli  İl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Özel İdaresi – Atatürk Mah.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49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Adres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49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58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Tunceli İl Özel İdaresi – Atatürk Mah.</w:t>
            </w:r>
          </w:p>
        </w:tc>
      </w:tr>
      <w:tr w:rsidR="00876054">
        <w:trPr>
          <w:trHeight w:hRule="exact" w:val="264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876054" w:rsidP="00A23A39">
            <w:pPr>
              <w:spacing w:line="259" w:lineRule="exac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76054" w:rsidRDefault="00A23A39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876054">
            <w:pPr>
              <w:spacing w:line="259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</w:p>
        </w:tc>
      </w:tr>
      <w:tr w:rsidR="00876054">
        <w:trPr>
          <w:trHeight w:hRule="exact" w:val="279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Tel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0 428 2132297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Tel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67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0 428 2132297</w:t>
            </w:r>
          </w:p>
        </w:tc>
      </w:tr>
      <w:tr w:rsidR="00876054">
        <w:trPr>
          <w:trHeight w:hRule="exact" w:val="283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Faks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0 428 2131803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Faks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line="272" w:lineRule="exact"/>
              <w:ind w:left="120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0 428 2131803</w:t>
            </w:r>
          </w:p>
        </w:tc>
      </w:tr>
      <w:tr w:rsidR="00876054">
        <w:trPr>
          <w:trHeight w:hRule="exact" w:val="341"/>
        </w:trPr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after="59" w:line="278" w:lineRule="exact"/>
              <w:ind w:left="35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e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>-posta</w:t>
            </w:r>
          </w:p>
        </w:tc>
        <w:tc>
          <w:tcPr>
            <w:tcW w:w="3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after="59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5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 w:rsidP="00A23A39">
            <w:pPr>
              <w:spacing w:after="59" w:line="278" w:lineRule="exac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FF"/>
                <w:sz w:val="24"/>
                <w:u w:val="single"/>
                <w:lang w:val="tr-TR"/>
              </w:rPr>
              <w:t xml:space="preserve">  tunceli.ozelidare@icisleri.gov.tr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after="59" w:line="278" w:lineRule="exact"/>
              <w:ind w:left="1272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tr-TR"/>
              </w:rPr>
              <w:t>e</w:t>
            </w:r>
            <w:proofErr w:type="gramEnd"/>
            <w:r>
              <w:rPr>
                <w:rFonts w:eastAsia="Times New Roman"/>
                <w:color w:val="000000"/>
                <w:sz w:val="24"/>
                <w:lang w:val="tr-TR"/>
              </w:rPr>
              <w:t>-posta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>
            <w:pPr>
              <w:spacing w:after="59" w:line="27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:</w:t>
            </w:r>
          </w:p>
        </w:tc>
        <w:tc>
          <w:tcPr>
            <w:tcW w:w="3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76054" w:rsidRDefault="00A23A39" w:rsidP="00A23A39">
            <w:pPr>
              <w:spacing w:after="59" w:line="278" w:lineRule="exac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FF"/>
                <w:sz w:val="24"/>
                <w:u w:val="single"/>
                <w:lang w:val="tr-TR"/>
              </w:rPr>
              <w:t xml:space="preserve">  tunceli.ozelidare@icisleri.gov.tr</w:t>
            </w:r>
          </w:p>
        </w:tc>
      </w:tr>
    </w:tbl>
    <w:p w:rsidR="000347DC" w:rsidRDefault="000347DC"/>
    <w:sectPr w:rsidR="000347DC" w:rsidSect="00876054">
      <w:pgSz w:w="16838" w:h="11909" w:orient="landscape"/>
      <w:pgMar w:top="820" w:right="912" w:bottom="7653" w:left="2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9C"/>
    <w:multiLevelType w:val="multilevel"/>
    <w:tmpl w:val="906E480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77FCB"/>
    <w:multiLevelType w:val="multilevel"/>
    <w:tmpl w:val="A522AA0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83908"/>
    <w:multiLevelType w:val="multilevel"/>
    <w:tmpl w:val="2E0E1C0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116AB"/>
    <w:multiLevelType w:val="multilevel"/>
    <w:tmpl w:val="83B410C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876054"/>
    <w:rsid w:val="000347DC"/>
    <w:rsid w:val="00403147"/>
    <w:rsid w:val="00876054"/>
    <w:rsid w:val="00A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6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3A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Serkan</cp:lastModifiedBy>
  <cp:revision>3</cp:revision>
  <dcterms:created xsi:type="dcterms:W3CDTF">2019-05-15T13:33:00Z</dcterms:created>
  <dcterms:modified xsi:type="dcterms:W3CDTF">2020-07-10T08:39:00Z</dcterms:modified>
</cp:coreProperties>
</file>